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BE0F5F" w14:textId="77F50908" w:rsidR="009161C5" w:rsidRPr="009161C5" w:rsidRDefault="009161C5" w:rsidP="00ED7E2A">
      <w:pPr>
        <w:pStyle w:val="Title"/>
        <w:contextualSpacing w:val="0"/>
        <w:jc w:val="center"/>
        <w:rPr>
          <w:rFonts w:ascii="Arial" w:hAnsi="Arial" w:cs="Arial"/>
          <w:b/>
          <w:sz w:val="22"/>
          <w:szCs w:val="22"/>
        </w:rPr>
      </w:pPr>
      <w:r w:rsidRPr="009161C5">
        <w:rPr>
          <w:rFonts w:ascii="Arial" w:hAnsi="Arial" w:cs="Arial"/>
          <w:b/>
          <w:sz w:val="22"/>
          <w:szCs w:val="22"/>
        </w:rPr>
        <w:t>NSCA 2.0 Stakeholder Training</w:t>
      </w:r>
    </w:p>
    <w:p w14:paraId="0E687079" w14:textId="4863417D" w:rsidR="009161C5" w:rsidRDefault="009161C5" w:rsidP="00ED7E2A">
      <w:pPr>
        <w:spacing w:after="0" w:line="240" w:lineRule="auto"/>
        <w:jc w:val="center"/>
        <w:rPr>
          <w:rFonts w:ascii="Arial" w:hAnsi="Arial" w:cs="Arial"/>
          <w:b/>
        </w:rPr>
      </w:pPr>
      <w:r w:rsidRPr="009161C5">
        <w:rPr>
          <w:rFonts w:ascii="Arial" w:hAnsi="Arial" w:cs="Arial"/>
          <w:b/>
        </w:rPr>
        <w:t xml:space="preserve">Day </w:t>
      </w:r>
      <w:r w:rsidR="00F25AC9">
        <w:rPr>
          <w:rFonts w:ascii="Arial" w:hAnsi="Arial" w:cs="Arial"/>
          <w:b/>
        </w:rPr>
        <w:t>3</w:t>
      </w:r>
      <w:r w:rsidRPr="009161C5">
        <w:rPr>
          <w:rFonts w:ascii="Arial" w:hAnsi="Arial" w:cs="Arial"/>
          <w:b/>
        </w:rPr>
        <w:t xml:space="preserve">: </w:t>
      </w:r>
      <w:r w:rsidR="007D0E74">
        <w:rPr>
          <w:rFonts w:ascii="Arial" w:hAnsi="Arial" w:cs="Arial"/>
          <w:b/>
        </w:rPr>
        <w:t>KPI</w:t>
      </w:r>
      <w:r w:rsidR="00CD2CC5">
        <w:rPr>
          <w:rFonts w:ascii="Arial" w:hAnsi="Arial" w:cs="Arial"/>
          <w:b/>
        </w:rPr>
        <w:t xml:space="preserve"> </w:t>
      </w:r>
      <w:r w:rsidR="00AE71A5">
        <w:rPr>
          <w:rFonts w:ascii="Arial" w:hAnsi="Arial" w:cs="Arial"/>
          <w:b/>
        </w:rPr>
        <w:t xml:space="preserve">and CMM Interpretation </w:t>
      </w:r>
      <w:r w:rsidR="00CD2CC5">
        <w:rPr>
          <w:rFonts w:ascii="Arial" w:hAnsi="Arial" w:cs="Arial"/>
          <w:b/>
        </w:rPr>
        <w:t>Exercise</w:t>
      </w:r>
    </w:p>
    <w:p w14:paraId="0DDAFBFA" w14:textId="454B05DB" w:rsidR="00ED7E2A" w:rsidRDefault="00ED7E2A" w:rsidP="00ED7E2A">
      <w:pPr>
        <w:spacing w:after="0" w:line="240" w:lineRule="auto"/>
        <w:jc w:val="center"/>
        <w:rPr>
          <w:rFonts w:ascii="Arial" w:hAnsi="Arial" w:cs="Arial"/>
          <w:b/>
        </w:rPr>
      </w:pPr>
      <w:r>
        <w:rPr>
          <w:rFonts w:ascii="Arial" w:hAnsi="Arial" w:cs="Arial"/>
          <w:b/>
        </w:rPr>
        <w:t>Exercise Guidance</w:t>
      </w:r>
    </w:p>
    <w:p w14:paraId="672EEFF3" w14:textId="77777777" w:rsidR="00ED7E2A" w:rsidRDefault="00ED7E2A" w:rsidP="009161C5">
      <w:pPr>
        <w:rPr>
          <w:rFonts w:ascii="Arial" w:hAnsi="Arial" w:cs="Arial"/>
          <w:b/>
        </w:rPr>
      </w:pPr>
    </w:p>
    <w:p w14:paraId="5E195C1B" w14:textId="3AFBD22F" w:rsidR="009161C5" w:rsidRPr="009161C5" w:rsidRDefault="009161C5" w:rsidP="00F25AC9">
      <w:pPr>
        <w:pStyle w:val="ListParagraph"/>
        <w:pBdr>
          <w:top w:val="nil"/>
          <w:left w:val="nil"/>
          <w:bottom w:val="nil"/>
          <w:right w:val="nil"/>
          <w:between w:val="nil"/>
        </w:pBdr>
        <w:ind w:left="0"/>
        <w:rPr>
          <w:rFonts w:ascii="Arial" w:hAnsi="Arial" w:cs="Arial"/>
        </w:rPr>
      </w:pPr>
      <w:r w:rsidRPr="007469E2">
        <w:rPr>
          <w:rFonts w:ascii="Arial" w:hAnsi="Arial" w:cs="Arial"/>
          <w:b/>
        </w:rPr>
        <w:t>Focus of Exercise</w:t>
      </w:r>
      <w:r w:rsidR="00F25AC9">
        <w:rPr>
          <w:rFonts w:ascii="Arial" w:hAnsi="Arial" w:cs="Arial"/>
          <w:b/>
        </w:rPr>
        <w:t xml:space="preserve">: </w:t>
      </w:r>
      <w:r w:rsidR="00AE71A5">
        <w:rPr>
          <w:rFonts w:ascii="Arial" w:hAnsi="Arial" w:cs="Arial"/>
        </w:rPr>
        <w:t>P</w:t>
      </w:r>
      <w:r w:rsidR="00AE71A5" w:rsidRPr="002E64BF">
        <w:rPr>
          <w:rFonts w:ascii="Arial" w:hAnsi="Arial" w:cs="Arial"/>
        </w:rPr>
        <w:t>rovide specific questions to each team</w:t>
      </w:r>
      <w:r w:rsidR="00AE71A5">
        <w:rPr>
          <w:rFonts w:ascii="Arial" w:hAnsi="Arial" w:cs="Arial"/>
        </w:rPr>
        <w:t xml:space="preserve">: </w:t>
      </w:r>
      <w:r w:rsidR="00AE71A5" w:rsidRPr="002E64BF">
        <w:rPr>
          <w:rFonts w:ascii="Arial" w:hAnsi="Arial" w:cs="Arial"/>
        </w:rPr>
        <w:t>What are gaps</w:t>
      </w:r>
      <w:r w:rsidR="00AE71A5">
        <w:rPr>
          <w:rFonts w:ascii="Arial" w:hAnsi="Arial" w:cs="Arial"/>
        </w:rPr>
        <w:t xml:space="preserve">? </w:t>
      </w:r>
      <w:r w:rsidR="00AE71A5" w:rsidRPr="002E64BF">
        <w:rPr>
          <w:rFonts w:ascii="Arial" w:hAnsi="Arial" w:cs="Arial"/>
        </w:rPr>
        <w:t>Why could this be happening?</w:t>
      </w:r>
      <w:r w:rsidR="00AE71A5">
        <w:rPr>
          <w:rFonts w:ascii="Arial" w:hAnsi="Arial" w:cs="Arial"/>
        </w:rPr>
        <w:t xml:space="preserve"> </w:t>
      </w:r>
      <w:r w:rsidR="00AE71A5" w:rsidRPr="00E17321">
        <w:rPr>
          <w:rFonts w:ascii="Arial" w:hAnsi="Arial" w:cs="Arial"/>
        </w:rPr>
        <w:t>How would you invest to bring performance to the next level</w:t>
      </w:r>
      <w:r w:rsidR="00AE71A5">
        <w:rPr>
          <w:rFonts w:ascii="Arial" w:hAnsi="Arial" w:cs="Arial"/>
        </w:rPr>
        <w:t>?</w:t>
      </w:r>
    </w:p>
    <w:p w14:paraId="73D71BC9" w14:textId="739556F7" w:rsidR="009161C5" w:rsidRPr="00D97729" w:rsidRDefault="009161C5" w:rsidP="009161C5">
      <w:pPr>
        <w:rPr>
          <w:rFonts w:ascii="Arial" w:hAnsi="Arial" w:cs="Arial"/>
        </w:rPr>
      </w:pPr>
      <w:r>
        <w:rPr>
          <w:rFonts w:ascii="Arial" w:hAnsi="Arial" w:cs="Arial"/>
          <w:b/>
        </w:rPr>
        <w:t xml:space="preserve">Supplies Needed: </w:t>
      </w:r>
      <w:r w:rsidR="00F25AC9" w:rsidRPr="00D97729">
        <w:rPr>
          <w:rFonts w:ascii="Arial" w:hAnsi="Arial" w:cs="Arial"/>
        </w:rPr>
        <w:t>None</w:t>
      </w:r>
    </w:p>
    <w:p w14:paraId="32C8CAA5" w14:textId="09D25993" w:rsidR="00DA071D" w:rsidRPr="00D97729" w:rsidRDefault="00DA071D" w:rsidP="009161C5">
      <w:pPr>
        <w:rPr>
          <w:rFonts w:ascii="Arial" w:hAnsi="Arial" w:cs="Arial"/>
        </w:rPr>
      </w:pPr>
      <w:r w:rsidRPr="00D97729">
        <w:rPr>
          <w:rFonts w:ascii="Arial" w:hAnsi="Arial" w:cs="Arial"/>
          <w:b/>
        </w:rPr>
        <w:t xml:space="preserve">Support Materials: </w:t>
      </w:r>
      <w:r w:rsidR="007D0E74" w:rsidRPr="00D97729">
        <w:rPr>
          <w:rFonts w:ascii="Arial" w:hAnsi="Arial" w:cs="Arial"/>
        </w:rPr>
        <w:t>KPI</w:t>
      </w:r>
      <w:r w:rsidR="00A3559C" w:rsidRPr="00D97729">
        <w:rPr>
          <w:rFonts w:ascii="Arial" w:hAnsi="Arial" w:cs="Arial"/>
        </w:rPr>
        <w:t xml:space="preserve"> and CMM</w:t>
      </w:r>
      <w:r w:rsidR="00F25AC9" w:rsidRPr="00D97729">
        <w:rPr>
          <w:rFonts w:ascii="Arial" w:hAnsi="Arial" w:cs="Arial"/>
        </w:rPr>
        <w:t xml:space="preserve"> output handouts – both tables and dashboard, </w:t>
      </w:r>
      <w:r w:rsidR="007D0E74" w:rsidRPr="00D97729">
        <w:rPr>
          <w:rFonts w:ascii="Arial" w:hAnsi="Arial" w:cs="Arial"/>
        </w:rPr>
        <w:t>copy of indicator reference sheet for KPIs for each table</w:t>
      </w:r>
      <w:r w:rsidR="00A3559C" w:rsidRPr="00D97729">
        <w:rPr>
          <w:rFonts w:ascii="Arial" w:hAnsi="Arial" w:cs="Arial"/>
        </w:rPr>
        <w:t>, disparity analysis handout</w:t>
      </w:r>
      <w:r w:rsidR="00F25AC9" w:rsidRPr="00D97729">
        <w:rPr>
          <w:rFonts w:ascii="Arial" w:hAnsi="Arial" w:cs="Arial"/>
        </w:rPr>
        <w:t xml:space="preserve"> </w:t>
      </w:r>
    </w:p>
    <w:p w14:paraId="232B023E" w14:textId="73E43FE7" w:rsidR="00A52B3D" w:rsidRPr="00D97729" w:rsidRDefault="00A52B3D" w:rsidP="009161C5">
      <w:pPr>
        <w:rPr>
          <w:rFonts w:ascii="Arial" w:hAnsi="Arial" w:cs="Arial"/>
          <w:b/>
        </w:rPr>
      </w:pPr>
      <w:r w:rsidRPr="00D97729">
        <w:rPr>
          <w:rFonts w:ascii="Arial" w:hAnsi="Arial" w:cs="Arial"/>
          <w:b/>
        </w:rPr>
        <w:t xml:space="preserve">Estimated Time: </w:t>
      </w:r>
      <w:r w:rsidR="00ED7E2A" w:rsidRPr="00D97729">
        <w:rPr>
          <w:rFonts w:ascii="Arial" w:hAnsi="Arial" w:cs="Arial"/>
        </w:rPr>
        <w:t>3</w:t>
      </w:r>
      <w:r w:rsidRPr="00D97729">
        <w:rPr>
          <w:rFonts w:ascii="Arial" w:hAnsi="Arial" w:cs="Arial"/>
        </w:rPr>
        <w:t>0 minutes</w:t>
      </w:r>
    </w:p>
    <w:p w14:paraId="4C5011A8" w14:textId="5CDCF189" w:rsidR="009161C5" w:rsidRDefault="009161C5" w:rsidP="009161C5">
      <w:pPr>
        <w:rPr>
          <w:rFonts w:ascii="Arial" w:hAnsi="Arial" w:cs="Arial"/>
          <w:b/>
        </w:rPr>
      </w:pPr>
      <w:r w:rsidRPr="00D97729">
        <w:rPr>
          <w:rFonts w:ascii="Arial" w:hAnsi="Arial" w:cs="Arial"/>
          <w:b/>
        </w:rPr>
        <w:t>Trainer Notes:</w:t>
      </w:r>
      <w:bookmarkStart w:id="0" w:name="_GoBack"/>
      <w:bookmarkEnd w:id="0"/>
      <w:r>
        <w:rPr>
          <w:rFonts w:ascii="Arial" w:hAnsi="Arial" w:cs="Arial"/>
          <w:b/>
        </w:rPr>
        <w:t xml:space="preserve"> </w:t>
      </w:r>
    </w:p>
    <w:p w14:paraId="6167DA64" w14:textId="6551EE14" w:rsidR="007469E2" w:rsidRPr="00F25AC9" w:rsidRDefault="007469E2" w:rsidP="00F25AC9">
      <w:pPr>
        <w:pStyle w:val="ListParagraph"/>
        <w:numPr>
          <w:ilvl w:val="0"/>
          <w:numId w:val="4"/>
        </w:numPr>
        <w:rPr>
          <w:rFonts w:ascii="Arial" w:hAnsi="Arial" w:cs="Arial"/>
        </w:rPr>
      </w:pPr>
      <w:r>
        <w:rPr>
          <w:rFonts w:ascii="Arial" w:hAnsi="Arial" w:cs="Arial"/>
        </w:rPr>
        <w:t xml:space="preserve">Groups for this exercise will be constrained to each table of trainees. </w:t>
      </w:r>
    </w:p>
    <w:p w14:paraId="47C794FD" w14:textId="323DD3AC" w:rsidR="00C849EB" w:rsidRPr="00ED7E2A" w:rsidRDefault="00C849EB" w:rsidP="00C849EB">
      <w:pPr>
        <w:pStyle w:val="ListParagraph"/>
        <w:numPr>
          <w:ilvl w:val="0"/>
          <w:numId w:val="4"/>
        </w:numPr>
        <w:rPr>
          <w:rFonts w:ascii="Arial" w:hAnsi="Arial" w:cs="Arial"/>
        </w:rPr>
      </w:pPr>
      <w:r w:rsidRPr="00ED7E2A">
        <w:rPr>
          <w:rFonts w:ascii="Arial" w:hAnsi="Arial" w:cs="Arial"/>
        </w:rPr>
        <w:t xml:space="preserve">Review the key goals of the task with all trainees: </w:t>
      </w:r>
    </w:p>
    <w:p w14:paraId="08EE4D52" w14:textId="6CB983A4" w:rsidR="00C849EB" w:rsidRDefault="00F25AC9" w:rsidP="00C849EB">
      <w:pPr>
        <w:pStyle w:val="ListParagraph"/>
        <w:numPr>
          <w:ilvl w:val="1"/>
          <w:numId w:val="4"/>
        </w:numPr>
        <w:rPr>
          <w:rFonts w:ascii="Arial" w:hAnsi="Arial" w:cs="Arial"/>
        </w:rPr>
      </w:pPr>
      <w:r>
        <w:rPr>
          <w:rFonts w:ascii="Arial" w:hAnsi="Arial" w:cs="Arial"/>
        </w:rPr>
        <w:t>Become familiar wit</w:t>
      </w:r>
      <w:r w:rsidR="00A3559C">
        <w:rPr>
          <w:rFonts w:ascii="Arial" w:hAnsi="Arial" w:cs="Arial"/>
        </w:rPr>
        <w:t>h looking at KPI and CMM output together</w:t>
      </w:r>
    </w:p>
    <w:p w14:paraId="4D74F2B7" w14:textId="34FA8C13" w:rsidR="00F25AC9" w:rsidRPr="00A3559C" w:rsidRDefault="00F25AC9" w:rsidP="00A3559C">
      <w:pPr>
        <w:pStyle w:val="ListParagraph"/>
        <w:numPr>
          <w:ilvl w:val="1"/>
          <w:numId w:val="4"/>
        </w:numPr>
        <w:rPr>
          <w:rFonts w:ascii="Arial" w:hAnsi="Arial" w:cs="Arial"/>
        </w:rPr>
      </w:pPr>
      <w:r>
        <w:rPr>
          <w:rFonts w:ascii="Arial" w:hAnsi="Arial" w:cs="Arial"/>
        </w:rPr>
        <w:t xml:space="preserve">Practice interpreting </w:t>
      </w:r>
      <w:r w:rsidR="007D0E74">
        <w:rPr>
          <w:rFonts w:ascii="Arial" w:hAnsi="Arial" w:cs="Arial"/>
        </w:rPr>
        <w:t>KPI</w:t>
      </w:r>
      <w:r>
        <w:rPr>
          <w:rFonts w:ascii="Arial" w:hAnsi="Arial" w:cs="Arial"/>
        </w:rPr>
        <w:t xml:space="preserve"> </w:t>
      </w:r>
      <w:r w:rsidR="00A3559C">
        <w:rPr>
          <w:rFonts w:ascii="Arial" w:hAnsi="Arial" w:cs="Arial"/>
        </w:rPr>
        <w:t>and CMM output together</w:t>
      </w:r>
    </w:p>
    <w:p w14:paraId="39EC3E78" w14:textId="09E74AFC" w:rsidR="00C849EB" w:rsidRDefault="00C849EB" w:rsidP="00C849EB">
      <w:pPr>
        <w:pStyle w:val="ListParagraph"/>
        <w:numPr>
          <w:ilvl w:val="0"/>
          <w:numId w:val="4"/>
        </w:numPr>
        <w:rPr>
          <w:rFonts w:ascii="Arial" w:hAnsi="Arial" w:cs="Arial"/>
        </w:rPr>
      </w:pPr>
      <w:r w:rsidRPr="00ED7E2A">
        <w:rPr>
          <w:rFonts w:ascii="Arial" w:hAnsi="Arial" w:cs="Arial"/>
        </w:rPr>
        <w:t xml:space="preserve">Ask </w:t>
      </w:r>
      <w:r w:rsidR="007469E2">
        <w:rPr>
          <w:rFonts w:ascii="Arial" w:hAnsi="Arial" w:cs="Arial"/>
        </w:rPr>
        <w:t xml:space="preserve">each table to </w:t>
      </w:r>
      <w:r w:rsidR="00F25AC9">
        <w:rPr>
          <w:rFonts w:ascii="Arial" w:hAnsi="Arial" w:cs="Arial"/>
        </w:rPr>
        <w:t>review the handouts provided and work as a team to interpret the</w:t>
      </w:r>
      <w:r w:rsidR="00A3559C">
        <w:rPr>
          <w:rFonts w:ascii="Arial" w:hAnsi="Arial" w:cs="Arial"/>
        </w:rPr>
        <w:t xml:space="preserve"> combined KPI and CMM </w:t>
      </w:r>
      <w:r w:rsidR="00F25AC9">
        <w:rPr>
          <w:rFonts w:ascii="Arial" w:hAnsi="Arial" w:cs="Arial"/>
        </w:rPr>
        <w:t>findings</w:t>
      </w:r>
      <w:r w:rsidR="00DA071D">
        <w:rPr>
          <w:rFonts w:ascii="Arial" w:hAnsi="Arial" w:cs="Arial"/>
        </w:rPr>
        <w:t xml:space="preserve">: </w:t>
      </w:r>
    </w:p>
    <w:p w14:paraId="1E9844C8" w14:textId="6FCE8FDD" w:rsidR="00DA071D" w:rsidRPr="007D0E74" w:rsidRDefault="00DA071D" w:rsidP="007D0E74">
      <w:pPr>
        <w:pStyle w:val="ListParagraph"/>
        <w:numPr>
          <w:ilvl w:val="1"/>
          <w:numId w:val="4"/>
        </w:numPr>
        <w:rPr>
          <w:rFonts w:ascii="Arial" w:hAnsi="Arial" w:cs="Arial"/>
        </w:rPr>
      </w:pPr>
      <w:r>
        <w:rPr>
          <w:rFonts w:ascii="Arial" w:hAnsi="Arial" w:cs="Arial"/>
        </w:rPr>
        <w:t>Wh</w:t>
      </w:r>
      <w:r w:rsidR="00F25AC9">
        <w:rPr>
          <w:rFonts w:ascii="Arial" w:hAnsi="Arial" w:cs="Arial"/>
        </w:rPr>
        <w:t xml:space="preserve">at do the findings tell you about the </w:t>
      </w:r>
      <w:r w:rsidR="007D0E74">
        <w:rPr>
          <w:rFonts w:ascii="Arial" w:hAnsi="Arial" w:cs="Arial"/>
        </w:rPr>
        <w:t>performance</w:t>
      </w:r>
      <w:r w:rsidR="00F25AC9">
        <w:rPr>
          <w:rFonts w:ascii="Arial" w:hAnsi="Arial" w:cs="Arial"/>
        </w:rPr>
        <w:t xml:space="preserve"> of the supply chain</w:t>
      </w:r>
      <w:r>
        <w:rPr>
          <w:rFonts w:ascii="Arial" w:hAnsi="Arial" w:cs="Arial"/>
        </w:rPr>
        <w:t>?</w:t>
      </w:r>
    </w:p>
    <w:p w14:paraId="45ADE981" w14:textId="124F61C1" w:rsidR="00DA071D" w:rsidRDefault="00DA071D" w:rsidP="00DA071D">
      <w:pPr>
        <w:pStyle w:val="ListParagraph"/>
        <w:numPr>
          <w:ilvl w:val="1"/>
          <w:numId w:val="4"/>
        </w:numPr>
        <w:rPr>
          <w:rFonts w:ascii="Arial" w:hAnsi="Arial" w:cs="Arial"/>
        </w:rPr>
      </w:pPr>
      <w:r>
        <w:rPr>
          <w:rFonts w:ascii="Arial" w:hAnsi="Arial" w:cs="Arial"/>
        </w:rPr>
        <w:t>Wh</w:t>
      </w:r>
      <w:r w:rsidR="00F25AC9">
        <w:rPr>
          <w:rFonts w:ascii="Arial" w:hAnsi="Arial" w:cs="Arial"/>
        </w:rPr>
        <w:t>ere is the supply chain system functioning well?</w:t>
      </w:r>
    </w:p>
    <w:p w14:paraId="286D3AE5" w14:textId="70926E7A" w:rsidR="00F25AC9" w:rsidRPr="00A3559C" w:rsidRDefault="00F25AC9" w:rsidP="00A3559C">
      <w:pPr>
        <w:pStyle w:val="ListParagraph"/>
        <w:numPr>
          <w:ilvl w:val="1"/>
          <w:numId w:val="4"/>
        </w:numPr>
        <w:rPr>
          <w:rFonts w:ascii="Arial" w:hAnsi="Arial" w:cs="Arial"/>
        </w:rPr>
      </w:pPr>
      <w:r>
        <w:rPr>
          <w:rFonts w:ascii="Arial" w:hAnsi="Arial" w:cs="Arial"/>
        </w:rPr>
        <w:t xml:space="preserve">Where are </w:t>
      </w:r>
      <w:proofErr w:type="spellStart"/>
      <w:r>
        <w:rPr>
          <w:rFonts w:ascii="Arial" w:hAnsi="Arial" w:cs="Arial"/>
        </w:rPr>
        <w:t>there</w:t>
      </w:r>
      <w:proofErr w:type="spellEnd"/>
      <w:r>
        <w:rPr>
          <w:rFonts w:ascii="Arial" w:hAnsi="Arial" w:cs="Arial"/>
        </w:rPr>
        <w:t xml:space="preserve"> opportunities for improvements in the supply chain system?</w:t>
      </w:r>
    </w:p>
    <w:p w14:paraId="1A90D42A" w14:textId="25DEABB3" w:rsidR="00DA071D" w:rsidRDefault="00DA071D" w:rsidP="00DA071D">
      <w:pPr>
        <w:pStyle w:val="ListParagraph"/>
        <w:numPr>
          <w:ilvl w:val="0"/>
          <w:numId w:val="4"/>
        </w:numPr>
        <w:rPr>
          <w:rFonts w:ascii="Arial" w:hAnsi="Arial" w:cs="Arial"/>
        </w:rPr>
      </w:pPr>
      <w:r>
        <w:rPr>
          <w:rFonts w:ascii="Arial" w:hAnsi="Arial" w:cs="Arial"/>
        </w:rPr>
        <w:t>Give each table approximately 1</w:t>
      </w:r>
      <w:r w:rsidR="00A3559C">
        <w:rPr>
          <w:rFonts w:ascii="Arial" w:hAnsi="Arial" w:cs="Arial"/>
        </w:rPr>
        <w:t>0</w:t>
      </w:r>
      <w:r>
        <w:rPr>
          <w:rFonts w:ascii="Arial" w:hAnsi="Arial" w:cs="Arial"/>
        </w:rPr>
        <w:t xml:space="preserve"> minutes to put together their thoughts in response to the prompts above. </w:t>
      </w:r>
    </w:p>
    <w:p w14:paraId="0C614392" w14:textId="06C33B3A" w:rsidR="00DA071D" w:rsidRDefault="00DA071D" w:rsidP="00DA071D">
      <w:pPr>
        <w:pStyle w:val="ListParagraph"/>
        <w:numPr>
          <w:ilvl w:val="0"/>
          <w:numId w:val="4"/>
        </w:numPr>
        <w:rPr>
          <w:rFonts w:ascii="Arial" w:hAnsi="Arial" w:cs="Arial"/>
        </w:rPr>
      </w:pPr>
      <w:r>
        <w:rPr>
          <w:rFonts w:ascii="Arial" w:hAnsi="Arial" w:cs="Arial"/>
        </w:rPr>
        <w:t xml:space="preserve">After </w:t>
      </w:r>
      <w:r w:rsidR="00A3559C">
        <w:rPr>
          <w:rFonts w:ascii="Arial" w:hAnsi="Arial" w:cs="Arial"/>
        </w:rPr>
        <w:t>10</w:t>
      </w:r>
      <w:r>
        <w:rPr>
          <w:rFonts w:ascii="Arial" w:hAnsi="Arial" w:cs="Arial"/>
        </w:rPr>
        <w:t xml:space="preserve"> minutes, bring the group back together. Ask each table to present their </w:t>
      </w:r>
      <w:r w:rsidR="00F25AC9">
        <w:rPr>
          <w:rFonts w:ascii="Arial" w:hAnsi="Arial" w:cs="Arial"/>
        </w:rPr>
        <w:t>thoughts</w:t>
      </w:r>
      <w:r>
        <w:rPr>
          <w:rFonts w:ascii="Arial" w:hAnsi="Arial" w:cs="Arial"/>
        </w:rPr>
        <w:t xml:space="preserve"> to the full group. Allow for some discussion. This segment should tak</w:t>
      </w:r>
      <w:r w:rsidR="00A3559C">
        <w:rPr>
          <w:rFonts w:ascii="Arial" w:hAnsi="Arial" w:cs="Arial"/>
        </w:rPr>
        <w:t>e 10</w:t>
      </w:r>
      <w:r w:rsidR="007D0E74">
        <w:rPr>
          <w:rFonts w:ascii="Arial" w:hAnsi="Arial" w:cs="Arial"/>
        </w:rPr>
        <w:t xml:space="preserve"> </w:t>
      </w:r>
      <w:r>
        <w:rPr>
          <w:rFonts w:ascii="Arial" w:hAnsi="Arial" w:cs="Arial"/>
        </w:rPr>
        <w:t xml:space="preserve">minutes. </w:t>
      </w:r>
    </w:p>
    <w:p w14:paraId="0AC3CFF4" w14:textId="4E6A3103" w:rsidR="00A3559C" w:rsidRDefault="00A3559C" w:rsidP="00DA071D">
      <w:pPr>
        <w:pStyle w:val="ListParagraph"/>
        <w:numPr>
          <w:ilvl w:val="0"/>
          <w:numId w:val="4"/>
        </w:numPr>
        <w:rPr>
          <w:rFonts w:ascii="Arial" w:hAnsi="Arial" w:cs="Arial"/>
        </w:rPr>
      </w:pPr>
      <w:r>
        <w:rPr>
          <w:rFonts w:ascii="Arial" w:hAnsi="Arial" w:cs="Arial"/>
        </w:rPr>
        <w:t xml:space="preserve">Ask the trainees to review the disparity analysis handout. Discuss the scenarios presented and how that might play out in the assessments the trainees may subsequently conduct. This segment should take the remaining 10 minutes. </w:t>
      </w:r>
    </w:p>
    <w:p w14:paraId="1E10AE7A" w14:textId="4F06D26E" w:rsidR="00DA071D" w:rsidRDefault="00DA071D" w:rsidP="00DA071D">
      <w:pPr>
        <w:pStyle w:val="ListParagraph"/>
        <w:numPr>
          <w:ilvl w:val="0"/>
          <w:numId w:val="4"/>
        </w:numPr>
        <w:rPr>
          <w:rFonts w:ascii="Arial" w:hAnsi="Arial" w:cs="Arial"/>
        </w:rPr>
      </w:pPr>
      <w:r>
        <w:rPr>
          <w:rFonts w:ascii="Arial" w:hAnsi="Arial" w:cs="Arial"/>
        </w:rPr>
        <w:t>Close the exercise</w:t>
      </w:r>
    </w:p>
    <w:p w14:paraId="280D3F90" w14:textId="0FA80748" w:rsidR="00F25AC9" w:rsidRDefault="00F25AC9" w:rsidP="007D0E74">
      <w:pPr>
        <w:pStyle w:val="ListParagraph"/>
        <w:numPr>
          <w:ilvl w:val="1"/>
          <w:numId w:val="4"/>
        </w:numPr>
        <w:rPr>
          <w:rFonts w:ascii="Arial" w:hAnsi="Arial" w:cs="Arial"/>
        </w:rPr>
      </w:pPr>
      <w:r>
        <w:rPr>
          <w:rFonts w:ascii="Arial" w:hAnsi="Arial" w:cs="Arial"/>
        </w:rPr>
        <w:t xml:space="preserve">Be sure to emphasize that </w:t>
      </w:r>
      <w:r w:rsidR="00A3559C">
        <w:rPr>
          <w:rFonts w:ascii="Arial" w:hAnsi="Arial" w:cs="Arial"/>
        </w:rPr>
        <w:t xml:space="preserve">the data must be considered together – both CMM and KPI – to get a clearer picture of what is going on within a supply chain. </w:t>
      </w:r>
    </w:p>
    <w:p w14:paraId="3C2C11D9" w14:textId="528628AD" w:rsidR="00A3559C" w:rsidRPr="007D0E74" w:rsidRDefault="00A3559C" w:rsidP="007D0E74">
      <w:pPr>
        <w:pStyle w:val="ListParagraph"/>
        <w:numPr>
          <w:ilvl w:val="1"/>
          <w:numId w:val="4"/>
        </w:numPr>
        <w:rPr>
          <w:rFonts w:ascii="Arial" w:hAnsi="Arial" w:cs="Arial"/>
        </w:rPr>
      </w:pPr>
      <w:r>
        <w:rPr>
          <w:rFonts w:ascii="Arial" w:hAnsi="Arial" w:cs="Arial"/>
        </w:rPr>
        <w:t xml:space="preserve">Be sure to point out that the data may not always point neatly to the places that need strengthening – that it is important to look for where one part of the supply chain may be impacting another part of the system. </w:t>
      </w:r>
    </w:p>
    <w:p w14:paraId="053C99C2" w14:textId="77777777" w:rsidR="009161C5" w:rsidRPr="009161C5" w:rsidRDefault="009161C5">
      <w:pPr>
        <w:rPr>
          <w:rFonts w:ascii="Arial" w:hAnsi="Arial" w:cs="Arial"/>
        </w:rPr>
      </w:pPr>
    </w:p>
    <w:sectPr w:rsidR="009161C5" w:rsidRPr="009161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001C8"/>
    <w:multiLevelType w:val="hybridMultilevel"/>
    <w:tmpl w:val="26DC2AF0"/>
    <w:lvl w:ilvl="0" w:tplc="87147EF0">
      <w:start w:val="1"/>
      <w:numFmt w:val="bullet"/>
      <w:lvlText w:val="•"/>
      <w:lvlJc w:val="left"/>
      <w:pPr>
        <w:tabs>
          <w:tab w:val="num" w:pos="720"/>
        </w:tabs>
        <w:ind w:left="720" w:hanging="360"/>
      </w:pPr>
      <w:rPr>
        <w:rFonts w:ascii="Arial" w:hAnsi="Arial" w:hint="default"/>
      </w:rPr>
    </w:lvl>
    <w:lvl w:ilvl="1" w:tplc="43CE8CEE" w:tentative="1">
      <w:start w:val="1"/>
      <w:numFmt w:val="bullet"/>
      <w:lvlText w:val="•"/>
      <w:lvlJc w:val="left"/>
      <w:pPr>
        <w:tabs>
          <w:tab w:val="num" w:pos="1440"/>
        </w:tabs>
        <w:ind w:left="1440" w:hanging="360"/>
      </w:pPr>
      <w:rPr>
        <w:rFonts w:ascii="Arial" w:hAnsi="Arial" w:hint="default"/>
      </w:rPr>
    </w:lvl>
    <w:lvl w:ilvl="2" w:tplc="0A444AE8" w:tentative="1">
      <w:start w:val="1"/>
      <w:numFmt w:val="bullet"/>
      <w:lvlText w:val="•"/>
      <w:lvlJc w:val="left"/>
      <w:pPr>
        <w:tabs>
          <w:tab w:val="num" w:pos="2160"/>
        </w:tabs>
        <w:ind w:left="2160" w:hanging="360"/>
      </w:pPr>
      <w:rPr>
        <w:rFonts w:ascii="Arial" w:hAnsi="Arial" w:hint="default"/>
      </w:rPr>
    </w:lvl>
    <w:lvl w:ilvl="3" w:tplc="F940D754" w:tentative="1">
      <w:start w:val="1"/>
      <w:numFmt w:val="bullet"/>
      <w:lvlText w:val="•"/>
      <w:lvlJc w:val="left"/>
      <w:pPr>
        <w:tabs>
          <w:tab w:val="num" w:pos="2880"/>
        </w:tabs>
        <w:ind w:left="2880" w:hanging="360"/>
      </w:pPr>
      <w:rPr>
        <w:rFonts w:ascii="Arial" w:hAnsi="Arial" w:hint="default"/>
      </w:rPr>
    </w:lvl>
    <w:lvl w:ilvl="4" w:tplc="5788563A" w:tentative="1">
      <w:start w:val="1"/>
      <w:numFmt w:val="bullet"/>
      <w:lvlText w:val="•"/>
      <w:lvlJc w:val="left"/>
      <w:pPr>
        <w:tabs>
          <w:tab w:val="num" w:pos="3600"/>
        </w:tabs>
        <w:ind w:left="3600" w:hanging="360"/>
      </w:pPr>
      <w:rPr>
        <w:rFonts w:ascii="Arial" w:hAnsi="Arial" w:hint="default"/>
      </w:rPr>
    </w:lvl>
    <w:lvl w:ilvl="5" w:tplc="45E83B66" w:tentative="1">
      <w:start w:val="1"/>
      <w:numFmt w:val="bullet"/>
      <w:lvlText w:val="•"/>
      <w:lvlJc w:val="left"/>
      <w:pPr>
        <w:tabs>
          <w:tab w:val="num" w:pos="4320"/>
        </w:tabs>
        <w:ind w:left="4320" w:hanging="360"/>
      </w:pPr>
      <w:rPr>
        <w:rFonts w:ascii="Arial" w:hAnsi="Arial" w:hint="default"/>
      </w:rPr>
    </w:lvl>
    <w:lvl w:ilvl="6" w:tplc="005C4B2C" w:tentative="1">
      <w:start w:val="1"/>
      <w:numFmt w:val="bullet"/>
      <w:lvlText w:val="•"/>
      <w:lvlJc w:val="left"/>
      <w:pPr>
        <w:tabs>
          <w:tab w:val="num" w:pos="5040"/>
        </w:tabs>
        <w:ind w:left="5040" w:hanging="360"/>
      </w:pPr>
      <w:rPr>
        <w:rFonts w:ascii="Arial" w:hAnsi="Arial" w:hint="default"/>
      </w:rPr>
    </w:lvl>
    <w:lvl w:ilvl="7" w:tplc="441687A2" w:tentative="1">
      <w:start w:val="1"/>
      <w:numFmt w:val="bullet"/>
      <w:lvlText w:val="•"/>
      <w:lvlJc w:val="left"/>
      <w:pPr>
        <w:tabs>
          <w:tab w:val="num" w:pos="5760"/>
        </w:tabs>
        <w:ind w:left="5760" w:hanging="360"/>
      </w:pPr>
      <w:rPr>
        <w:rFonts w:ascii="Arial" w:hAnsi="Arial" w:hint="default"/>
      </w:rPr>
    </w:lvl>
    <w:lvl w:ilvl="8" w:tplc="D10AEFE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D126EEA"/>
    <w:multiLevelType w:val="hybridMultilevel"/>
    <w:tmpl w:val="05363D1E"/>
    <w:lvl w:ilvl="0" w:tplc="01E60CC4">
      <w:numFmt w:val="bullet"/>
      <w:lvlText w:val=""/>
      <w:lvlJc w:val="left"/>
      <w:pPr>
        <w:ind w:left="720" w:hanging="360"/>
      </w:pPr>
      <w:rPr>
        <w:rFonts w:ascii="Symbol" w:eastAsiaTheme="minorHAns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107279"/>
    <w:multiLevelType w:val="hybridMultilevel"/>
    <w:tmpl w:val="D6E259DC"/>
    <w:lvl w:ilvl="0" w:tplc="EA8C8778">
      <w:start w:val="1"/>
      <w:numFmt w:val="upperLetter"/>
      <w:lvlText w:val="%1."/>
      <w:lvlJc w:val="left"/>
      <w:pPr>
        <w:tabs>
          <w:tab w:val="num" w:pos="720"/>
        </w:tabs>
        <w:ind w:left="720" w:hanging="360"/>
      </w:pPr>
    </w:lvl>
    <w:lvl w:ilvl="1" w:tplc="8D14AEB6" w:tentative="1">
      <w:start w:val="1"/>
      <w:numFmt w:val="upperLetter"/>
      <w:lvlText w:val="%2."/>
      <w:lvlJc w:val="left"/>
      <w:pPr>
        <w:tabs>
          <w:tab w:val="num" w:pos="1440"/>
        </w:tabs>
        <w:ind w:left="1440" w:hanging="360"/>
      </w:pPr>
    </w:lvl>
    <w:lvl w:ilvl="2" w:tplc="1D9661E0" w:tentative="1">
      <w:start w:val="1"/>
      <w:numFmt w:val="upperLetter"/>
      <w:lvlText w:val="%3."/>
      <w:lvlJc w:val="left"/>
      <w:pPr>
        <w:tabs>
          <w:tab w:val="num" w:pos="2160"/>
        </w:tabs>
        <w:ind w:left="2160" w:hanging="360"/>
      </w:pPr>
    </w:lvl>
    <w:lvl w:ilvl="3" w:tplc="59186536" w:tentative="1">
      <w:start w:val="1"/>
      <w:numFmt w:val="upperLetter"/>
      <w:lvlText w:val="%4."/>
      <w:lvlJc w:val="left"/>
      <w:pPr>
        <w:tabs>
          <w:tab w:val="num" w:pos="2880"/>
        </w:tabs>
        <w:ind w:left="2880" w:hanging="360"/>
      </w:pPr>
    </w:lvl>
    <w:lvl w:ilvl="4" w:tplc="6916E1B8" w:tentative="1">
      <w:start w:val="1"/>
      <w:numFmt w:val="upperLetter"/>
      <w:lvlText w:val="%5."/>
      <w:lvlJc w:val="left"/>
      <w:pPr>
        <w:tabs>
          <w:tab w:val="num" w:pos="3600"/>
        </w:tabs>
        <w:ind w:left="3600" w:hanging="360"/>
      </w:pPr>
    </w:lvl>
    <w:lvl w:ilvl="5" w:tplc="DBB0A6B2" w:tentative="1">
      <w:start w:val="1"/>
      <w:numFmt w:val="upperLetter"/>
      <w:lvlText w:val="%6."/>
      <w:lvlJc w:val="left"/>
      <w:pPr>
        <w:tabs>
          <w:tab w:val="num" w:pos="4320"/>
        </w:tabs>
        <w:ind w:left="4320" w:hanging="360"/>
      </w:pPr>
    </w:lvl>
    <w:lvl w:ilvl="6" w:tplc="75A49336" w:tentative="1">
      <w:start w:val="1"/>
      <w:numFmt w:val="upperLetter"/>
      <w:lvlText w:val="%7."/>
      <w:lvlJc w:val="left"/>
      <w:pPr>
        <w:tabs>
          <w:tab w:val="num" w:pos="5040"/>
        </w:tabs>
        <w:ind w:left="5040" w:hanging="360"/>
      </w:pPr>
    </w:lvl>
    <w:lvl w:ilvl="7" w:tplc="E33E483A" w:tentative="1">
      <w:start w:val="1"/>
      <w:numFmt w:val="upperLetter"/>
      <w:lvlText w:val="%8."/>
      <w:lvlJc w:val="left"/>
      <w:pPr>
        <w:tabs>
          <w:tab w:val="num" w:pos="5760"/>
        </w:tabs>
        <w:ind w:left="5760" w:hanging="360"/>
      </w:pPr>
    </w:lvl>
    <w:lvl w:ilvl="8" w:tplc="6EE0F656" w:tentative="1">
      <w:start w:val="1"/>
      <w:numFmt w:val="upperLetter"/>
      <w:lvlText w:val="%9."/>
      <w:lvlJc w:val="left"/>
      <w:pPr>
        <w:tabs>
          <w:tab w:val="num" w:pos="6480"/>
        </w:tabs>
        <w:ind w:left="6480" w:hanging="360"/>
      </w:pPr>
    </w:lvl>
  </w:abstractNum>
  <w:abstractNum w:abstractNumId="3" w15:restartNumberingAfterBreak="0">
    <w:nsid w:val="45D54874"/>
    <w:multiLevelType w:val="hybridMultilevel"/>
    <w:tmpl w:val="DCBCAE9E"/>
    <w:lvl w:ilvl="0" w:tplc="7128A30E">
      <w:numFmt w:val="bullet"/>
      <w:lvlText w:val=""/>
      <w:lvlJc w:val="left"/>
      <w:pPr>
        <w:ind w:left="720" w:hanging="360"/>
      </w:pPr>
      <w:rPr>
        <w:rFonts w:ascii="Symbol" w:eastAsiaTheme="minorHAnsi" w:hAnsi="Symbo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C394608"/>
    <w:multiLevelType w:val="hybridMultilevel"/>
    <w:tmpl w:val="FC445BB0"/>
    <w:lvl w:ilvl="0" w:tplc="4B080AC8">
      <w:start w:val="3"/>
      <w:numFmt w:val="bullet"/>
      <w:lvlText w:val=""/>
      <w:lvlJc w:val="left"/>
      <w:pPr>
        <w:ind w:left="450" w:hanging="360"/>
      </w:pPr>
      <w:rPr>
        <w:rFonts w:ascii="Symbol" w:eastAsia="Calibri" w:hAnsi="Symbo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9372ABF"/>
    <w:multiLevelType w:val="hybridMultilevel"/>
    <w:tmpl w:val="21C62032"/>
    <w:lvl w:ilvl="0" w:tplc="6C28B778">
      <w:start w:val="1"/>
      <w:numFmt w:val="bullet"/>
      <w:lvlText w:val="•"/>
      <w:lvlJc w:val="left"/>
      <w:pPr>
        <w:tabs>
          <w:tab w:val="num" w:pos="720"/>
        </w:tabs>
        <w:ind w:left="720" w:hanging="360"/>
      </w:pPr>
      <w:rPr>
        <w:rFonts w:ascii="Arial" w:hAnsi="Arial" w:hint="default"/>
      </w:rPr>
    </w:lvl>
    <w:lvl w:ilvl="1" w:tplc="1A1041EE" w:tentative="1">
      <w:start w:val="1"/>
      <w:numFmt w:val="bullet"/>
      <w:lvlText w:val="•"/>
      <w:lvlJc w:val="left"/>
      <w:pPr>
        <w:tabs>
          <w:tab w:val="num" w:pos="1440"/>
        </w:tabs>
        <w:ind w:left="1440" w:hanging="360"/>
      </w:pPr>
      <w:rPr>
        <w:rFonts w:ascii="Arial" w:hAnsi="Arial" w:hint="default"/>
      </w:rPr>
    </w:lvl>
    <w:lvl w:ilvl="2" w:tplc="A2B6A10A" w:tentative="1">
      <w:start w:val="1"/>
      <w:numFmt w:val="bullet"/>
      <w:lvlText w:val="•"/>
      <w:lvlJc w:val="left"/>
      <w:pPr>
        <w:tabs>
          <w:tab w:val="num" w:pos="2160"/>
        </w:tabs>
        <w:ind w:left="2160" w:hanging="360"/>
      </w:pPr>
      <w:rPr>
        <w:rFonts w:ascii="Arial" w:hAnsi="Arial" w:hint="default"/>
      </w:rPr>
    </w:lvl>
    <w:lvl w:ilvl="3" w:tplc="71CAD24C" w:tentative="1">
      <w:start w:val="1"/>
      <w:numFmt w:val="bullet"/>
      <w:lvlText w:val="•"/>
      <w:lvlJc w:val="left"/>
      <w:pPr>
        <w:tabs>
          <w:tab w:val="num" w:pos="2880"/>
        </w:tabs>
        <w:ind w:left="2880" w:hanging="360"/>
      </w:pPr>
      <w:rPr>
        <w:rFonts w:ascii="Arial" w:hAnsi="Arial" w:hint="default"/>
      </w:rPr>
    </w:lvl>
    <w:lvl w:ilvl="4" w:tplc="3F529A60" w:tentative="1">
      <w:start w:val="1"/>
      <w:numFmt w:val="bullet"/>
      <w:lvlText w:val="•"/>
      <w:lvlJc w:val="left"/>
      <w:pPr>
        <w:tabs>
          <w:tab w:val="num" w:pos="3600"/>
        </w:tabs>
        <w:ind w:left="3600" w:hanging="360"/>
      </w:pPr>
      <w:rPr>
        <w:rFonts w:ascii="Arial" w:hAnsi="Arial" w:hint="default"/>
      </w:rPr>
    </w:lvl>
    <w:lvl w:ilvl="5" w:tplc="CBB0B5F4" w:tentative="1">
      <w:start w:val="1"/>
      <w:numFmt w:val="bullet"/>
      <w:lvlText w:val="•"/>
      <w:lvlJc w:val="left"/>
      <w:pPr>
        <w:tabs>
          <w:tab w:val="num" w:pos="4320"/>
        </w:tabs>
        <w:ind w:left="4320" w:hanging="360"/>
      </w:pPr>
      <w:rPr>
        <w:rFonts w:ascii="Arial" w:hAnsi="Arial" w:hint="default"/>
      </w:rPr>
    </w:lvl>
    <w:lvl w:ilvl="6" w:tplc="E8AA5E52" w:tentative="1">
      <w:start w:val="1"/>
      <w:numFmt w:val="bullet"/>
      <w:lvlText w:val="•"/>
      <w:lvlJc w:val="left"/>
      <w:pPr>
        <w:tabs>
          <w:tab w:val="num" w:pos="5040"/>
        </w:tabs>
        <w:ind w:left="5040" w:hanging="360"/>
      </w:pPr>
      <w:rPr>
        <w:rFonts w:ascii="Arial" w:hAnsi="Arial" w:hint="default"/>
      </w:rPr>
    </w:lvl>
    <w:lvl w:ilvl="7" w:tplc="D4AED41E" w:tentative="1">
      <w:start w:val="1"/>
      <w:numFmt w:val="bullet"/>
      <w:lvlText w:val="•"/>
      <w:lvlJc w:val="left"/>
      <w:pPr>
        <w:tabs>
          <w:tab w:val="num" w:pos="5760"/>
        </w:tabs>
        <w:ind w:left="5760" w:hanging="360"/>
      </w:pPr>
      <w:rPr>
        <w:rFonts w:ascii="Arial" w:hAnsi="Arial" w:hint="default"/>
      </w:rPr>
    </w:lvl>
    <w:lvl w:ilvl="8" w:tplc="0CF4601E"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0"/>
  </w:num>
  <w:num w:numId="3">
    <w:abstractNumId w:val="5"/>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1C5"/>
    <w:rsid w:val="0000290E"/>
    <w:rsid w:val="007469E2"/>
    <w:rsid w:val="007D0E74"/>
    <w:rsid w:val="009161C5"/>
    <w:rsid w:val="00A3559C"/>
    <w:rsid w:val="00A52B3D"/>
    <w:rsid w:val="00AE71A5"/>
    <w:rsid w:val="00C849EB"/>
    <w:rsid w:val="00CD0127"/>
    <w:rsid w:val="00CD2CC5"/>
    <w:rsid w:val="00D97729"/>
    <w:rsid w:val="00DA071D"/>
    <w:rsid w:val="00ED7E2A"/>
    <w:rsid w:val="00F25A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394C6"/>
  <w15:chartTrackingRefBased/>
  <w15:docId w15:val="{AF3ED2E0-EC2C-4DAF-B654-6AC7DAA64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rsid w:val="009161C5"/>
    <w:pPr>
      <w:pBdr>
        <w:top w:val="nil"/>
        <w:left w:val="nil"/>
        <w:bottom w:val="nil"/>
        <w:right w:val="nil"/>
        <w:between w:val="nil"/>
      </w:pBdr>
      <w:spacing w:after="0" w:line="240" w:lineRule="auto"/>
      <w:contextualSpacing/>
    </w:pPr>
    <w:rPr>
      <w:rFonts w:ascii="Calibri" w:eastAsia="Calibri" w:hAnsi="Calibri" w:cs="Calibri"/>
      <w:color w:val="000000"/>
      <w:sz w:val="56"/>
      <w:szCs w:val="56"/>
    </w:rPr>
  </w:style>
  <w:style w:type="character" w:customStyle="1" w:styleId="TitleChar">
    <w:name w:val="Title Char"/>
    <w:basedOn w:val="DefaultParagraphFont"/>
    <w:link w:val="Title"/>
    <w:rsid w:val="009161C5"/>
    <w:rPr>
      <w:rFonts w:ascii="Calibri" w:eastAsia="Calibri" w:hAnsi="Calibri" w:cs="Calibri"/>
      <w:color w:val="000000"/>
      <w:sz w:val="56"/>
      <w:szCs w:val="56"/>
    </w:rPr>
  </w:style>
  <w:style w:type="paragraph" w:styleId="ListParagraph">
    <w:name w:val="List Paragraph"/>
    <w:basedOn w:val="Normal"/>
    <w:uiPriority w:val="34"/>
    <w:qFormat/>
    <w:rsid w:val="00C849EB"/>
    <w:pPr>
      <w:ind w:left="720"/>
      <w:contextualSpacing/>
    </w:pPr>
  </w:style>
  <w:style w:type="character" w:styleId="CommentReference">
    <w:name w:val="annotation reference"/>
    <w:basedOn w:val="DefaultParagraphFont"/>
    <w:uiPriority w:val="99"/>
    <w:semiHidden/>
    <w:unhideWhenUsed/>
    <w:rsid w:val="007469E2"/>
    <w:rPr>
      <w:sz w:val="16"/>
      <w:szCs w:val="16"/>
    </w:rPr>
  </w:style>
  <w:style w:type="paragraph" w:styleId="CommentText">
    <w:name w:val="annotation text"/>
    <w:basedOn w:val="Normal"/>
    <w:link w:val="CommentTextChar"/>
    <w:uiPriority w:val="99"/>
    <w:semiHidden/>
    <w:unhideWhenUsed/>
    <w:rsid w:val="007469E2"/>
    <w:pPr>
      <w:spacing w:line="240" w:lineRule="auto"/>
    </w:pPr>
    <w:rPr>
      <w:sz w:val="20"/>
      <w:szCs w:val="20"/>
    </w:rPr>
  </w:style>
  <w:style w:type="character" w:customStyle="1" w:styleId="CommentTextChar">
    <w:name w:val="Comment Text Char"/>
    <w:basedOn w:val="DefaultParagraphFont"/>
    <w:link w:val="CommentText"/>
    <w:uiPriority w:val="99"/>
    <w:semiHidden/>
    <w:rsid w:val="007469E2"/>
    <w:rPr>
      <w:sz w:val="20"/>
      <w:szCs w:val="20"/>
    </w:rPr>
  </w:style>
  <w:style w:type="paragraph" w:styleId="CommentSubject">
    <w:name w:val="annotation subject"/>
    <w:basedOn w:val="CommentText"/>
    <w:next w:val="CommentText"/>
    <w:link w:val="CommentSubjectChar"/>
    <w:uiPriority w:val="99"/>
    <w:semiHidden/>
    <w:unhideWhenUsed/>
    <w:rsid w:val="007469E2"/>
    <w:rPr>
      <w:b/>
      <w:bCs/>
    </w:rPr>
  </w:style>
  <w:style w:type="character" w:customStyle="1" w:styleId="CommentSubjectChar">
    <w:name w:val="Comment Subject Char"/>
    <w:basedOn w:val="CommentTextChar"/>
    <w:link w:val="CommentSubject"/>
    <w:uiPriority w:val="99"/>
    <w:semiHidden/>
    <w:rsid w:val="007469E2"/>
    <w:rPr>
      <w:b/>
      <w:bCs/>
      <w:sz w:val="20"/>
      <w:szCs w:val="20"/>
    </w:rPr>
  </w:style>
  <w:style w:type="paragraph" w:styleId="BalloonText">
    <w:name w:val="Balloon Text"/>
    <w:basedOn w:val="Normal"/>
    <w:link w:val="BalloonTextChar"/>
    <w:uiPriority w:val="99"/>
    <w:semiHidden/>
    <w:unhideWhenUsed/>
    <w:rsid w:val="007469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9E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560557">
      <w:bodyDiv w:val="1"/>
      <w:marLeft w:val="0"/>
      <w:marRight w:val="0"/>
      <w:marTop w:val="0"/>
      <w:marBottom w:val="0"/>
      <w:divBdr>
        <w:top w:val="none" w:sz="0" w:space="0" w:color="auto"/>
        <w:left w:val="none" w:sz="0" w:space="0" w:color="auto"/>
        <w:bottom w:val="none" w:sz="0" w:space="0" w:color="auto"/>
        <w:right w:val="none" w:sz="0" w:space="0" w:color="auto"/>
      </w:divBdr>
    </w:div>
    <w:div w:id="347635111">
      <w:bodyDiv w:val="1"/>
      <w:marLeft w:val="0"/>
      <w:marRight w:val="0"/>
      <w:marTop w:val="0"/>
      <w:marBottom w:val="0"/>
      <w:divBdr>
        <w:top w:val="none" w:sz="0" w:space="0" w:color="auto"/>
        <w:left w:val="none" w:sz="0" w:space="0" w:color="auto"/>
        <w:bottom w:val="none" w:sz="0" w:space="0" w:color="auto"/>
        <w:right w:val="none" w:sz="0" w:space="0" w:color="auto"/>
      </w:divBdr>
      <w:divsChild>
        <w:div w:id="952593290">
          <w:marLeft w:val="288"/>
          <w:marRight w:val="0"/>
          <w:marTop w:val="0"/>
          <w:marBottom w:val="0"/>
          <w:divBdr>
            <w:top w:val="none" w:sz="0" w:space="0" w:color="auto"/>
            <w:left w:val="none" w:sz="0" w:space="0" w:color="auto"/>
            <w:bottom w:val="none" w:sz="0" w:space="0" w:color="auto"/>
            <w:right w:val="none" w:sz="0" w:space="0" w:color="auto"/>
          </w:divBdr>
        </w:div>
        <w:div w:id="1030449473">
          <w:marLeft w:val="288"/>
          <w:marRight w:val="0"/>
          <w:marTop w:val="0"/>
          <w:marBottom w:val="0"/>
          <w:divBdr>
            <w:top w:val="none" w:sz="0" w:space="0" w:color="auto"/>
            <w:left w:val="none" w:sz="0" w:space="0" w:color="auto"/>
            <w:bottom w:val="none" w:sz="0" w:space="0" w:color="auto"/>
            <w:right w:val="none" w:sz="0" w:space="0" w:color="auto"/>
          </w:divBdr>
        </w:div>
      </w:divsChild>
    </w:div>
    <w:div w:id="860122594">
      <w:bodyDiv w:val="1"/>
      <w:marLeft w:val="0"/>
      <w:marRight w:val="0"/>
      <w:marTop w:val="0"/>
      <w:marBottom w:val="0"/>
      <w:divBdr>
        <w:top w:val="none" w:sz="0" w:space="0" w:color="auto"/>
        <w:left w:val="none" w:sz="0" w:space="0" w:color="auto"/>
        <w:bottom w:val="none" w:sz="0" w:space="0" w:color="auto"/>
        <w:right w:val="none" w:sz="0" w:space="0" w:color="auto"/>
      </w:divBdr>
      <w:divsChild>
        <w:div w:id="1978487931">
          <w:marLeft w:val="806"/>
          <w:marRight w:val="0"/>
          <w:marTop w:val="0"/>
          <w:marBottom w:val="0"/>
          <w:divBdr>
            <w:top w:val="none" w:sz="0" w:space="0" w:color="auto"/>
            <w:left w:val="none" w:sz="0" w:space="0" w:color="auto"/>
            <w:bottom w:val="none" w:sz="0" w:space="0" w:color="auto"/>
            <w:right w:val="none" w:sz="0" w:space="0" w:color="auto"/>
          </w:divBdr>
        </w:div>
        <w:div w:id="1294292356">
          <w:marLeft w:val="806"/>
          <w:marRight w:val="0"/>
          <w:marTop w:val="0"/>
          <w:marBottom w:val="0"/>
          <w:divBdr>
            <w:top w:val="none" w:sz="0" w:space="0" w:color="auto"/>
            <w:left w:val="none" w:sz="0" w:space="0" w:color="auto"/>
            <w:bottom w:val="none" w:sz="0" w:space="0" w:color="auto"/>
            <w:right w:val="none" w:sz="0" w:space="0" w:color="auto"/>
          </w:divBdr>
        </w:div>
        <w:div w:id="504445806">
          <w:marLeft w:val="806"/>
          <w:marRight w:val="0"/>
          <w:marTop w:val="0"/>
          <w:marBottom w:val="0"/>
          <w:divBdr>
            <w:top w:val="none" w:sz="0" w:space="0" w:color="auto"/>
            <w:left w:val="none" w:sz="0" w:space="0" w:color="auto"/>
            <w:bottom w:val="none" w:sz="0" w:space="0" w:color="auto"/>
            <w:right w:val="none" w:sz="0" w:space="0" w:color="auto"/>
          </w:divBdr>
        </w:div>
        <w:div w:id="764308088">
          <w:marLeft w:val="806"/>
          <w:marRight w:val="0"/>
          <w:marTop w:val="0"/>
          <w:marBottom w:val="0"/>
          <w:divBdr>
            <w:top w:val="none" w:sz="0" w:space="0" w:color="auto"/>
            <w:left w:val="none" w:sz="0" w:space="0" w:color="auto"/>
            <w:bottom w:val="none" w:sz="0" w:space="0" w:color="auto"/>
            <w:right w:val="none" w:sz="0" w:space="0" w:color="auto"/>
          </w:divBdr>
        </w:div>
      </w:divsChild>
    </w:div>
    <w:div w:id="2108187629">
      <w:bodyDiv w:val="1"/>
      <w:marLeft w:val="0"/>
      <w:marRight w:val="0"/>
      <w:marTop w:val="0"/>
      <w:marBottom w:val="0"/>
      <w:divBdr>
        <w:top w:val="none" w:sz="0" w:space="0" w:color="auto"/>
        <w:left w:val="none" w:sz="0" w:space="0" w:color="auto"/>
        <w:bottom w:val="none" w:sz="0" w:space="0" w:color="auto"/>
        <w:right w:val="none" w:sz="0" w:space="0" w:color="auto"/>
      </w:divBdr>
      <w:divsChild>
        <w:div w:id="858591694">
          <w:marLeft w:val="288"/>
          <w:marRight w:val="0"/>
          <w:marTop w:val="0"/>
          <w:marBottom w:val="0"/>
          <w:divBdr>
            <w:top w:val="none" w:sz="0" w:space="0" w:color="auto"/>
            <w:left w:val="none" w:sz="0" w:space="0" w:color="auto"/>
            <w:bottom w:val="none" w:sz="0" w:space="0" w:color="auto"/>
            <w:right w:val="none" w:sz="0" w:space="0" w:color="auto"/>
          </w:divBdr>
        </w:div>
        <w:div w:id="830565056">
          <w:marLeft w:val="28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Earp</dc:creator>
  <cp:keywords/>
  <dc:description/>
  <cp:lastModifiedBy>Kelly Earp</cp:lastModifiedBy>
  <cp:revision>2</cp:revision>
  <dcterms:created xsi:type="dcterms:W3CDTF">2018-09-17T18:43:00Z</dcterms:created>
  <dcterms:modified xsi:type="dcterms:W3CDTF">2018-09-17T18:43:00Z</dcterms:modified>
</cp:coreProperties>
</file>